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B6918" w:rsidRPr="007A14BD" w:rsidRDefault="007B6918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7B6918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ASN012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26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63ABE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A63ABE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A63ABE">
        <w:rPr>
          <w:rFonts w:cs="Arial"/>
          <w:b/>
          <w:sz w:val="18"/>
          <w:szCs w:val="18"/>
          <w:lang w:val="en-ZA"/>
        </w:rPr>
        <w:tab/>
      </w:r>
      <w:r w:rsidR="00A63ABE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A63AB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63ABE">
        <w:rPr>
          <w:rFonts w:cs="Arial"/>
          <w:sz w:val="18"/>
          <w:szCs w:val="18"/>
          <w:lang w:val="en-ZA"/>
        </w:rPr>
        <w:t>R   1,431,447,800.00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ASN012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63AB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47EE4">
        <w:rPr>
          <w:rFonts w:cs="Arial"/>
          <w:sz w:val="18"/>
          <w:szCs w:val="18"/>
          <w:lang w:val="en-ZA"/>
        </w:rPr>
        <w:t>9.865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%</w:t>
      </w:r>
      <w:r w:rsidR="00A63ABE">
        <w:rPr>
          <w:rFonts w:cs="Arial"/>
          <w:sz w:val="18"/>
          <w:szCs w:val="18"/>
          <w:lang w:val="en-ZA"/>
        </w:rPr>
        <w:t xml:space="preserve"> </w:t>
      </w:r>
      <w:r w:rsidR="009B1097">
        <w:rPr>
          <w:sz w:val="18"/>
          <w:szCs w:val="18"/>
          <w:lang w:val="en-GB"/>
        </w:rPr>
        <w:t>(</w:t>
      </w:r>
      <w:r w:rsidR="009B1097">
        <w:rPr>
          <w:rFonts w:cs="Arial"/>
          <w:sz w:val="18"/>
          <w:szCs w:val="18"/>
          <w:lang w:val="en-ZA"/>
        </w:rPr>
        <w:t>Calculated using formula I=SD*(FIX-FIR)*DCF as advised in Pricing Supplement)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A63AB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A63ABE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</w:t>
      </w:r>
      <w:r w:rsidR="00A63AB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63ABE">
        <w:rPr>
          <w:rFonts w:cs="Arial"/>
          <w:sz w:val="18"/>
          <w:szCs w:val="18"/>
          <w:lang w:val="en-ZA"/>
        </w:rPr>
        <w:t>10</w:t>
      </w:r>
      <w:proofErr w:type="gramEnd"/>
      <w:r w:rsidR="00A63AB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A63AB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June, 20 September, 20 December</w:t>
      </w:r>
      <w:r w:rsidR="00A63ABE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A63ABE">
        <w:rPr>
          <w:rFonts w:cs="Arial"/>
          <w:sz w:val="18"/>
          <w:szCs w:val="18"/>
          <w:lang w:val="en-ZA"/>
        </w:rPr>
        <w:t>20</w:t>
      </w:r>
      <w:proofErr w:type="gramEnd"/>
      <w:r w:rsidR="00A63ABE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63AB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June, 9 September, 9 December</w:t>
      </w:r>
      <w:r w:rsidR="00A63ABE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A63AB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ZAG000114364</w:t>
      </w:r>
    </w:p>
    <w:p w:rsidR="00A63ABE" w:rsidRPr="00A63ABE" w:rsidRDefault="00A63AB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A63ABE" w:rsidRPr="000A2F38" w:rsidRDefault="00A63ABE" w:rsidP="00A63A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47EE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47EE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7E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7E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EE4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918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097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ABE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2014-03-26T05:00:00+00:00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D5E12A9-34BC-4868-8AA7-A9697BE56550}"/>
</file>

<file path=customXml/itemProps2.xml><?xml version="1.0" encoding="utf-8"?>
<ds:datastoreItem xmlns:ds="http://schemas.openxmlformats.org/officeDocument/2006/customXml" ds:itemID="{50BEF168-18A1-4238-9333-B4CECF5D0C7E}"/>
</file>

<file path=customXml/itemProps3.xml><?xml version="1.0" encoding="utf-8"?>
<ds:datastoreItem xmlns:ds="http://schemas.openxmlformats.org/officeDocument/2006/customXml" ds:itemID="{84C21F4B-658D-42C7-B36C-477EAB10440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ASN012 - 26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2014-03-26T08:48:00Z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